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EF" w:rsidRPr="000C3AED" w:rsidRDefault="00CD30EF" w:rsidP="00BC27A0">
      <w:pPr>
        <w:jc w:val="center"/>
        <w:rPr>
          <w:rFonts w:ascii="Trebuchet MS" w:hAnsi="Trebuchet MS"/>
          <w:b/>
          <w:bCs/>
          <w:i/>
          <w:iCs/>
          <w:color w:val="4F81BD" w:themeColor="accent1"/>
          <w:sz w:val="22"/>
          <w:szCs w:val="22"/>
        </w:rPr>
      </w:pPr>
      <w:bookmarkStart w:id="0" w:name="_GoBack"/>
      <w:bookmarkEnd w:id="0"/>
      <w:r w:rsidRPr="000C3AED">
        <w:rPr>
          <w:rFonts w:ascii="Trebuchet MS" w:hAnsi="Trebuchet MS"/>
          <w:b/>
          <w:bCs/>
          <w:i/>
          <w:iCs/>
          <w:color w:val="4F81BD" w:themeColor="accent1"/>
          <w:sz w:val="22"/>
          <w:szCs w:val="22"/>
        </w:rPr>
        <w:t>CONFRONTATIONS ANATOMOCLINIQUES</w:t>
      </w:r>
    </w:p>
    <w:p w:rsidR="00CD30EF" w:rsidRPr="000C3AED" w:rsidRDefault="00CD30EF" w:rsidP="00753C61">
      <w:pPr>
        <w:jc w:val="center"/>
        <w:rPr>
          <w:rFonts w:ascii="Trebuchet MS" w:hAnsi="Trebuchet MS"/>
          <w:b/>
          <w:bCs/>
          <w:i/>
          <w:iCs/>
          <w:color w:val="4F81BD" w:themeColor="accent1"/>
          <w:sz w:val="22"/>
          <w:szCs w:val="22"/>
        </w:rPr>
      </w:pPr>
      <w:r w:rsidRPr="000C3AED">
        <w:rPr>
          <w:rFonts w:ascii="Trebuchet MS" w:hAnsi="Trebuchet MS"/>
          <w:b/>
          <w:bCs/>
          <w:i/>
          <w:iCs/>
          <w:color w:val="4F81BD" w:themeColor="accent1"/>
          <w:sz w:val="22"/>
          <w:szCs w:val="22"/>
        </w:rPr>
        <w:t xml:space="preserve">EN PATHOLOGIE </w:t>
      </w:r>
      <w:r w:rsidR="00753C61" w:rsidRPr="000C3AED">
        <w:rPr>
          <w:rFonts w:ascii="Trebuchet MS" w:hAnsi="Trebuchet MS"/>
          <w:b/>
          <w:bCs/>
          <w:i/>
          <w:iCs/>
          <w:color w:val="4F81BD" w:themeColor="accent1"/>
          <w:sz w:val="22"/>
          <w:szCs w:val="22"/>
        </w:rPr>
        <w:t xml:space="preserve">RÉNALE </w:t>
      </w:r>
      <w:r w:rsidRPr="000C3AED">
        <w:rPr>
          <w:rFonts w:ascii="Trebuchet MS" w:hAnsi="Trebuchet MS"/>
          <w:b/>
          <w:bCs/>
          <w:i/>
          <w:iCs/>
          <w:color w:val="4F81BD" w:themeColor="accent1"/>
          <w:sz w:val="22"/>
          <w:szCs w:val="22"/>
        </w:rPr>
        <w:t>ET VASCULAIRE</w:t>
      </w:r>
    </w:p>
    <w:p w:rsidR="00CD30EF" w:rsidRPr="000C3AED" w:rsidRDefault="009B6EDC" w:rsidP="00753C61">
      <w:pPr>
        <w:pStyle w:val="Titre2"/>
        <w:rPr>
          <w:rFonts w:ascii="Trebuchet MS" w:hAnsi="Trebuchet MS"/>
          <w:i/>
          <w:iCs/>
          <w:color w:val="4F81BD" w:themeColor="accent1"/>
          <w:sz w:val="22"/>
          <w:szCs w:val="22"/>
        </w:rPr>
      </w:pPr>
      <w:r w:rsidRPr="000C3AED">
        <w:rPr>
          <w:rFonts w:ascii="Trebuchet MS" w:hAnsi="Trebuchet MS"/>
          <w:i/>
          <w:iCs/>
          <w:color w:val="4F81BD" w:themeColor="accent1"/>
          <w:sz w:val="22"/>
          <w:szCs w:val="22"/>
        </w:rPr>
        <w:t xml:space="preserve">HÔPITAL </w:t>
      </w:r>
      <w:r w:rsidR="00CD30EF" w:rsidRPr="000C3AED">
        <w:rPr>
          <w:rFonts w:ascii="Trebuchet MS" w:hAnsi="Trebuchet MS"/>
          <w:i/>
          <w:iCs/>
          <w:color w:val="4F81BD" w:themeColor="accent1"/>
          <w:sz w:val="22"/>
          <w:szCs w:val="22"/>
        </w:rPr>
        <w:t>TENON</w:t>
      </w:r>
    </w:p>
    <w:p w:rsidR="00CD30EF" w:rsidRPr="000C3AED" w:rsidRDefault="00CD30EF" w:rsidP="00753C61">
      <w:pPr>
        <w:jc w:val="center"/>
        <w:rPr>
          <w:rFonts w:ascii="Trebuchet MS" w:hAnsi="Trebuchet MS"/>
          <w:color w:val="4F81BD" w:themeColor="accent1"/>
          <w:sz w:val="22"/>
          <w:szCs w:val="22"/>
        </w:rPr>
      </w:pPr>
    </w:p>
    <w:p w:rsidR="00CD30EF" w:rsidRPr="000C3AED" w:rsidRDefault="00D15FE4" w:rsidP="00753C61">
      <w:pPr>
        <w:pStyle w:val="Titre2"/>
        <w:rPr>
          <w:rFonts w:ascii="Trebuchet MS" w:hAnsi="Trebuchet MS"/>
          <w:color w:val="4F81BD" w:themeColor="accent1"/>
        </w:rPr>
      </w:pPr>
      <w:r w:rsidRPr="000C3AED">
        <w:rPr>
          <w:rFonts w:ascii="Trebuchet MS" w:hAnsi="Trebuchet MS"/>
          <w:color w:val="4F81BD" w:themeColor="accent1"/>
        </w:rPr>
        <w:t xml:space="preserve">Mercredi </w:t>
      </w:r>
      <w:r w:rsidR="000C3AED" w:rsidRPr="000C3AED">
        <w:rPr>
          <w:rFonts w:ascii="Trebuchet MS" w:hAnsi="Trebuchet MS"/>
          <w:color w:val="4F81BD" w:themeColor="accent1"/>
        </w:rPr>
        <w:t>25 janvier 2017</w:t>
      </w:r>
    </w:p>
    <w:p w:rsidR="00CD30EF" w:rsidRPr="00753C61" w:rsidRDefault="00CD30EF">
      <w:pPr>
        <w:rPr>
          <w:rFonts w:ascii="Trebuchet MS" w:hAnsi="Trebuchet MS"/>
          <w:sz w:val="22"/>
          <w:szCs w:val="22"/>
        </w:rPr>
      </w:pPr>
    </w:p>
    <w:p w:rsidR="00CD30EF" w:rsidRPr="000C3AED" w:rsidRDefault="00CD30EF" w:rsidP="00D15FE4">
      <w:pPr>
        <w:jc w:val="center"/>
        <w:rPr>
          <w:rFonts w:ascii="Trebuchet MS" w:hAnsi="Trebuchet MS"/>
          <w:b/>
          <w:i/>
          <w:iCs/>
          <w:color w:val="FF0000"/>
          <w:sz w:val="22"/>
          <w:szCs w:val="22"/>
          <w:u w:val="single"/>
        </w:rPr>
      </w:pPr>
      <w:r w:rsidRPr="000C3AED">
        <w:rPr>
          <w:rFonts w:ascii="Trebuchet MS" w:hAnsi="Trebuchet MS"/>
          <w:b/>
          <w:i/>
          <w:iCs/>
          <w:color w:val="FF0000"/>
          <w:sz w:val="22"/>
          <w:szCs w:val="22"/>
          <w:u w:val="single"/>
        </w:rPr>
        <w:t xml:space="preserve">Date limite de réception : </w:t>
      </w:r>
      <w:r w:rsidR="000C3AED" w:rsidRPr="000C3AED">
        <w:rPr>
          <w:rFonts w:ascii="Trebuchet MS" w:hAnsi="Trebuchet MS"/>
          <w:b/>
          <w:i/>
          <w:iCs/>
          <w:color w:val="FF0000"/>
          <w:sz w:val="22"/>
          <w:szCs w:val="22"/>
          <w:u w:val="single"/>
        </w:rPr>
        <w:t>2 janvier 2017</w:t>
      </w:r>
      <w:r w:rsidRPr="000C3AED">
        <w:rPr>
          <w:rFonts w:ascii="Trebuchet MS" w:hAnsi="Trebuchet MS"/>
          <w:b/>
          <w:i/>
          <w:iCs/>
          <w:color w:val="FF0000"/>
          <w:sz w:val="22"/>
          <w:szCs w:val="22"/>
          <w:u w:val="single"/>
        </w:rPr>
        <w:t>.</w:t>
      </w:r>
    </w:p>
    <w:p w:rsidR="00753C61" w:rsidRPr="00753C61" w:rsidRDefault="00753C61" w:rsidP="00D15FE4">
      <w:pPr>
        <w:jc w:val="center"/>
        <w:rPr>
          <w:rFonts w:ascii="Trebuchet MS" w:hAnsi="Trebuchet MS"/>
          <w:i/>
          <w:iCs/>
          <w:sz w:val="22"/>
          <w:szCs w:val="22"/>
          <w:u w:val="single"/>
        </w:rPr>
      </w:pPr>
    </w:p>
    <w:p w:rsidR="00CD30EF" w:rsidRPr="00753C61" w:rsidRDefault="00CD30EF" w:rsidP="00AC4916">
      <w:pPr>
        <w:numPr>
          <w:ilvl w:val="0"/>
          <w:numId w:val="1"/>
        </w:numPr>
        <w:ind w:hanging="720"/>
        <w:jc w:val="both"/>
        <w:rPr>
          <w:rFonts w:ascii="Trebuchet MS" w:hAnsi="Trebuchet MS"/>
          <w:sz w:val="22"/>
          <w:szCs w:val="22"/>
        </w:rPr>
      </w:pPr>
      <w:r w:rsidRPr="00753C61">
        <w:rPr>
          <w:rFonts w:ascii="Trebuchet MS" w:hAnsi="Trebuchet MS"/>
          <w:sz w:val="22"/>
          <w:szCs w:val="22"/>
        </w:rPr>
        <w:t>Imprimer le résumé à l’intérieur du rectangle ci-dessous, sans toucher les bords, taille minimale des caractères : 12 points, police : Times</w:t>
      </w:r>
      <w:r w:rsidR="00BC27A0">
        <w:rPr>
          <w:rFonts w:ascii="Trebuchet MS" w:hAnsi="Trebuchet MS"/>
          <w:sz w:val="22"/>
          <w:szCs w:val="22"/>
        </w:rPr>
        <w:t xml:space="preserve"> New Roman</w:t>
      </w:r>
      <w:r w:rsidRPr="00753C61">
        <w:rPr>
          <w:rFonts w:ascii="Trebuchet MS" w:hAnsi="Trebuchet MS"/>
          <w:sz w:val="22"/>
          <w:szCs w:val="22"/>
        </w:rPr>
        <w:t>.</w:t>
      </w:r>
    </w:p>
    <w:p w:rsidR="00CD30EF" w:rsidRPr="00753C61" w:rsidRDefault="00CD30EF" w:rsidP="00AC4916">
      <w:pPr>
        <w:numPr>
          <w:ilvl w:val="0"/>
          <w:numId w:val="1"/>
        </w:numPr>
        <w:ind w:hanging="720"/>
        <w:jc w:val="both"/>
        <w:rPr>
          <w:rFonts w:ascii="Trebuchet MS" w:hAnsi="Trebuchet MS"/>
          <w:sz w:val="22"/>
          <w:szCs w:val="22"/>
        </w:rPr>
      </w:pPr>
      <w:r w:rsidRPr="00753C61">
        <w:rPr>
          <w:rFonts w:ascii="Trebuchet MS" w:hAnsi="Trebuchet MS"/>
          <w:sz w:val="22"/>
          <w:szCs w:val="22"/>
        </w:rPr>
        <w:t xml:space="preserve">Indiquer, en tête de l’abstract, dans l’ordre, le titre (en majuscules), les auteurs, l’institution, et l’adresse. </w:t>
      </w:r>
    </w:p>
    <w:p w:rsidR="00CD30EF" w:rsidRDefault="00CD30EF" w:rsidP="00AC4916">
      <w:pPr>
        <w:numPr>
          <w:ilvl w:val="0"/>
          <w:numId w:val="1"/>
        </w:numPr>
        <w:ind w:hanging="720"/>
        <w:jc w:val="both"/>
        <w:rPr>
          <w:rFonts w:ascii="Trebuchet MS" w:hAnsi="Trebuchet MS"/>
          <w:sz w:val="22"/>
          <w:szCs w:val="22"/>
        </w:rPr>
      </w:pPr>
      <w:r w:rsidRPr="00753C61">
        <w:rPr>
          <w:rFonts w:ascii="Trebuchet MS" w:hAnsi="Trebuchet MS"/>
          <w:sz w:val="22"/>
          <w:szCs w:val="22"/>
        </w:rPr>
        <w:t>Soumission électronique :</w:t>
      </w:r>
      <w:r w:rsidRPr="00753C61">
        <w:rPr>
          <w:rFonts w:ascii="Trebuchet MS" w:hAnsi="Trebuchet MS"/>
          <w:b/>
          <w:bCs/>
          <w:sz w:val="22"/>
          <w:szCs w:val="22"/>
        </w:rPr>
        <w:t xml:space="preserve"> </w:t>
      </w:r>
      <w:hyperlink r:id="rId6" w:history="1">
        <w:r w:rsidR="000C3AED" w:rsidRPr="00974D97">
          <w:rPr>
            <w:rStyle w:val="Lienhypertexte"/>
            <w:rFonts w:ascii="Trebuchet MS" w:hAnsi="Trebuchet MS"/>
            <w:b/>
            <w:bCs/>
            <w:sz w:val="22"/>
            <w:szCs w:val="22"/>
          </w:rPr>
          <w:t>secretariat.rondeau.tnn@aphp.fr</w:t>
        </w:r>
      </w:hyperlink>
    </w:p>
    <w:p w:rsidR="000C3AED" w:rsidRPr="00753C61" w:rsidRDefault="000C3AED" w:rsidP="000C3AED">
      <w:pPr>
        <w:jc w:val="both"/>
        <w:rPr>
          <w:rFonts w:ascii="Trebuchet MS" w:hAnsi="Trebuchet MS"/>
          <w:sz w:val="22"/>
          <w:szCs w:val="22"/>
        </w:rPr>
      </w:pPr>
    </w:p>
    <w:p w:rsidR="00CD30EF" w:rsidRDefault="00CD30EF">
      <w:pPr>
        <w:ind w:left="36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p w:rsidR="00CD30EF" w:rsidRDefault="00CD30EF">
      <w:pPr>
        <w:pBdr>
          <w:top w:val="single" w:sz="4" w:space="1" w:color="auto"/>
          <w:left w:val="single" w:sz="4" w:space="22" w:color="auto"/>
          <w:bottom w:val="single" w:sz="4" w:space="31" w:color="auto"/>
          <w:right w:val="single" w:sz="4" w:space="0" w:color="auto"/>
        </w:pBdr>
        <w:ind w:left="1416" w:right="430"/>
        <w:jc w:val="both"/>
      </w:pPr>
    </w:p>
    <w:sectPr w:rsidR="00CD30EF" w:rsidSect="00753C6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F97"/>
    <w:multiLevelType w:val="hybridMultilevel"/>
    <w:tmpl w:val="A4DC2B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9086B"/>
    <w:multiLevelType w:val="hybridMultilevel"/>
    <w:tmpl w:val="94BED1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F07450"/>
    <w:multiLevelType w:val="hybridMultilevel"/>
    <w:tmpl w:val="67CA3B9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17"/>
    <w:rsid w:val="000979C1"/>
    <w:rsid w:val="000C3AED"/>
    <w:rsid w:val="00157230"/>
    <w:rsid w:val="001F6332"/>
    <w:rsid w:val="00241EE9"/>
    <w:rsid w:val="002C69C6"/>
    <w:rsid w:val="00335F17"/>
    <w:rsid w:val="00372DD3"/>
    <w:rsid w:val="00446D90"/>
    <w:rsid w:val="00462F1A"/>
    <w:rsid w:val="00475DE7"/>
    <w:rsid w:val="004B2C81"/>
    <w:rsid w:val="00630D11"/>
    <w:rsid w:val="00721B4D"/>
    <w:rsid w:val="00753C61"/>
    <w:rsid w:val="0077125F"/>
    <w:rsid w:val="007D764A"/>
    <w:rsid w:val="008C1731"/>
    <w:rsid w:val="009B6EDC"/>
    <w:rsid w:val="00A61820"/>
    <w:rsid w:val="00AA2778"/>
    <w:rsid w:val="00AC4916"/>
    <w:rsid w:val="00B06838"/>
    <w:rsid w:val="00B46827"/>
    <w:rsid w:val="00B708F1"/>
    <w:rsid w:val="00BC27A0"/>
    <w:rsid w:val="00CD30EF"/>
    <w:rsid w:val="00D15FE4"/>
    <w:rsid w:val="00D344B4"/>
    <w:rsid w:val="00EA4CF5"/>
    <w:rsid w:val="00EE0FEB"/>
    <w:rsid w:val="00F31AAC"/>
    <w:rsid w:val="00F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semiHidden/>
    <w:rsid w:val="00A61820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475DE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semiHidden/>
    <w:rsid w:val="00A61820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475D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rondeau.tnn@aphp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HOPITAL TENON – 4 rue de la Chine – 75020 PARIS</vt:lpstr>
    </vt:vector>
  </TitlesOfParts>
  <Company>AP-HP</Company>
  <LinksUpToDate>false</LinksUpToDate>
  <CharactersWithSpaces>570</CharactersWithSpaces>
  <SharedDoc>false</SharedDoc>
  <HLinks>
    <vt:vector size="12" baseType="variant">
      <vt:variant>
        <vt:i4>2621464</vt:i4>
      </vt:variant>
      <vt:variant>
        <vt:i4>3</vt:i4>
      </vt:variant>
      <vt:variant>
        <vt:i4>0</vt:i4>
      </vt:variant>
      <vt:variant>
        <vt:i4>5</vt:i4>
      </vt:variant>
      <vt:variant>
        <vt:lpwstr>mailto:secretariat.rondeau@tnn.aphp.fr</vt:lpwstr>
      </vt:variant>
      <vt:variant>
        <vt:lpwstr/>
      </vt:variant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mailto:secretariat.rondeau@tnn.aphp.fr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HOPITAL TENON – 4 rue de la Chine – 75020 PARIS</dc:title>
  <dc:creator>Hôpital TENON</dc:creator>
  <cp:lastModifiedBy>SERET Guillaume</cp:lastModifiedBy>
  <cp:revision>2</cp:revision>
  <cp:lastPrinted>2012-12-06T14:33:00Z</cp:lastPrinted>
  <dcterms:created xsi:type="dcterms:W3CDTF">2016-12-05T09:54:00Z</dcterms:created>
  <dcterms:modified xsi:type="dcterms:W3CDTF">2016-12-05T09:54:00Z</dcterms:modified>
</cp:coreProperties>
</file>